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55662" w:rsidRPr="004A32E0" w:rsidP="00C55662" w14:paraId="04BB7A4A" w14:textId="77777777">
      <w:pPr>
        <w:pStyle w:val="Heading4"/>
        <w:keepNext w:val="0"/>
        <w:widowControl w:val="0"/>
        <w:tabs>
          <w:tab w:val="clear" w:pos="864"/>
        </w:tabs>
        <w:suppressAutoHyphens w:val="0"/>
        <w:spacing w:before="0" w:after="0" w:line="276" w:lineRule="auto"/>
        <w:ind w:left="-11" w:firstLine="0"/>
        <w:rPr>
          <w:rFonts w:ascii="Times New Roman" w:hAnsi="Times New Roman"/>
          <w:sz w:val="24"/>
        </w:rPr>
      </w:pPr>
      <w:r w:rsidRPr="004A32E0">
        <w:rPr>
          <w:rFonts w:ascii="Times New Roman" w:hAnsi="Times New Roman" w:cs="Arial"/>
          <w:sz w:val="24"/>
        </w:rPr>
        <w:t>Tough Love?</w:t>
      </w:r>
    </w:p>
    <w:p w:rsidR="00C55662" w:rsidRPr="004A32E0" w:rsidP="00C55662" w14:paraId="274F1F95" w14:textId="77777777">
      <w:pPr>
        <w:widowControl w:val="0"/>
        <w:suppressAutoHyphens w:val="0"/>
        <w:spacing w:line="276" w:lineRule="auto"/>
        <w:rPr>
          <w:rFonts w:cs="Arial"/>
          <w:sz w:val="24"/>
        </w:rPr>
      </w:pPr>
    </w:p>
    <w:p w:rsidR="00C55662" w:rsidRPr="004A32E0" w:rsidP="00C55662" w14:paraId="217B6189" w14:textId="77777777">
      <w:pPr>
        <w:widowControl w:val="0"/>
        <w:suppressAutoHyphens w:val="0"/>
        <w:spacing w:line="276" w:lineRule="auto"/>
        <w:rPr>
          <w:sz w:val="24"/>
        </w:rPr>
      </w:pPr>
      <w:r w:rsidRPr="004A32E0">
        <w:rPr>
          <w:sz w:val="24"/>
        </w:rPr>
        <w:t>As a manager with lots of experience in negotiations, you’ve experienced a lot of different conflicts. There was that one case where a worker argued that he should be allowed to smoke his (legally prescribed) marijuana at his desk. Another time, someone asked you to mediate between two executives who were having a strategic disagreement—one thought that the company should invest in tulip futures, while the other thought that pork bellies were the future. But even with all of this experience, you haven’t seen a case like the one going on at a Mott’s apple juice factory that you’ve been called in to consult on.</w:t>
      </w:r>
    </w:p>
    <w:p w:rsidR="00C55662" w:rsidRPr="004A32E0" w:rsidP="00C55662" w14:paraId="15598669" w14:textId="77777777">
      <w:pPr>
        <w:widowControl w:val="0"/>
        <w:suppressAutoHyphens w:val="0"/>
        <w:spacing w:line="276" w:lineRule="auto"/>
        <w:rPr>
          <w:sz w:val="24"/>
        </w:rPr>
      </w:pPr>
    </w:p>
    <w:p w:rsidR="00C55662" w:rsidRPr="004A32E0" w:rsidP="00C55662" w14:paraId="2686221E" w14:textId="77777777">
      <w:pPr>
        <w:widowControl w:val="0"/>
        <w:suppressAutoHyphens w:val="0"/>
        <w:spacing w:line="276" w:lineRule="auto"/>
        <w:rPr>
          <w:sz w:val="24"/>
        </w:rPr>
      </w:pPr>
      <w:r w:rsidRPr="004A32E0">
        <w:rPr>
          <w:sz w:val="24"/>
        </w:rPr>
        <w:t>Mott’s, a division of Dr. Pepper Snapple Group, employs 305 people at its juice factory in Williamson, N.Y., near Rochester. All 305 employees, however, have been on strike for more than three months. They are protesting the fact that the company wants to make severe cuts in pay and benefits—a reduction of wages by $1.50 (about $3,000 per year), a pension freeze, a reduction in 401K contributions, and a decrease in the health insurance subsidy.</w:t>
      </w:r>
    </w:p>
    <w:p w:rsidR="00C55662" w:rsidRPr="004A32E0" w:rsidP="00C55662" w14:paraId="02D7A6AE" w14:textId="77777777">
      <w:pPr>
        <w:widowControl w:val="0"/>
        <w:suppressAutoHyphens w:val="0"/>
        <w:spacing w:line="276" w:lineRule="auto"/>
        <w:rPr>
          <w:sz w:val="24"/>
        </w:rPr>
      </w:pPr>
    </w:p>
    <w:p w:rsidR="00C55662" w:rsidRPr="004A32E0" w:rsidP="00C55662" w14:paraId="26220328" w14:textId="77777777">
      <w:pPr>
        <w:widowControl w:val="0"/>
        <w:suppressAutoHyphens w:val="0"/>
        <w:spacing w:line="276" w:lineRule="auto"/>
        <w:rPr>
          <w:sz w:val="24"/>
        </w:rPr>
      </w:pPr>
      <w:r w:rsidRPr="004A32E0">
        <w:rPr>
          <w:sz w:val="24"/>
        </w:rPr>
        <w:t>On the surface, these cuts seem to make some business sense because companies all over the world are struggling. But what is so unusual in this case is that Dr. Pepper Snapple Group is more profitable than it ever has been. In the last year, its net income was $550 million, a dramatic improvement from the previous year, when it lost $312 million. Because of this success, employees are accusing the company of being greedy. Stuart Applebaum, the president of the factory workers’ union, says “</w:t>
      </w:r>
      <w:r w:rsidRPr="004A32E0">
        <w:rPr>
          <w:rStyle w:val="apple-style-span"/>
          <w:color w:val="000000"/>
          <w:sz w:val="24"/>
        </w:rPr>
        <w:t>[Dr. Pepper Snapple doesn’t] even show the respect to lie to us. They just came in and said, ‘We have no financial need for this, but we just want it anyway because we figure we can get away with it.’”</w:t>
      </w:r>
    </w:p>
    <w:p w:rsidR="00C55662" w:rsidRPr="004A32E0" w:rsidP="00C55662" w14:paraId="01DFD3E1" w14:textId="77777777">
      <w:pPr>
        <w:widowControl w:val="0"/>
        <w:suppressAutoHyphens w:val="0"/>
        <w:spacing w:line="276" w:lineRule="auto"/>
        <w:rPr>
          <w:sz w:val="24"/>
        </w:rPr>
      </w:pPr>
    </w:p>
    <w:p w:rsidR="00C55662" w:rsidRPr="004A32E0" w:rsidP="00C55662" w14:paraId="02D007A7" w14:textId="77777777">
      <w:pPr>
        <w:widowControl w:val="0"/>
        <w:suppressAutoHyphens w:val="0"/>
        <w:spacing w:line="276" w:lineRule="auto"/>
        <w:rPr>
          <w:sz w:val="24"/>
        </w:rPr>
      </w:pPr>
      <w:r w:rsidRPr="004A32E0">
        <w:rPr>
          <w:rStyle w:val="apple-style-span"/>
          <w:color w:val="000000"/>
          <w:sz w:val="24"/>
        </w:rPr>
        <w:t>The company, meanwhile, defends the pay and benefits cut by arguing that its current labor costs are considerably higher than other local companies. The average pay at the Mott’s plant is $21, whereas other factories and transportation companies in the area pay closer to $14. In a public statement, the company defends the move, saying in part, “As a public company, Dr. Pepper Snapple Group has a fiduciary responsibility to operate in the best interests of all its constituents, recognizing that a profitable business attracts investment, generates jobs, and builds communities.”</w:t>
      </w:r>
    </w:p>
    <w:p w:rsidR="00C55662" w:rsidRPr="004A32E0" w:rsidP="00C55662" w14:paraId="01C24BE5" w14:textId="77777777">
      <w:pPr>
        <w:widowControl w:val="0"/>
        <w:suppressAutoHyphens w:val="0"/>
        <w:spacing w:line="276" w:lineRule="auto"/>
        <w:rPr>
          <w:sz w:val="24"/>
        </w:rPr>
      </w:pPr>
    </w:p>
    <w:p w:rsidR="00C55662" w:rsidRPr="004A32E0" w:rsidP="00C55662" w14:paraId="15E6397A" w14:textId="77777777">
      <w:pPr>
        <w:widowControl w:val="0"/>
        <w:suppressAutoHyphens w:val="0"/>
        <w:spacing w:line="276" w:lineRule="auto"/>
        <w:rPr>
          <w:sz w:val="24"/>
        </w:rPr>
      </w:pPr>
      <w:r w:rsidRPr="004A32E0">
        <w:rPr>
          <w:rStyle w:val="apple-style-span"/>
          <w:color w:val="000000"/>
          <w:sz w:val="24"/>
        </w:rPr>
        <w:t xml:space="preserve">You have been assigned to a task force with representatives from management and labor that has been charged with resolving the crisis. As all of you </w:t>
      </w:r>
      <w:r w:rsidRPr="004A32E0">
        <w:rPr>
          <w:sz w:val="24"/>
        </w:rPr>
        <w:t>review the files, you realize that this is a critical case; if the employees lose, other companies might be motivated to take similar actions and cut labor costs (and increase profits) even when they are not struggling financially.</w:t>
      </w:r>
    </w:p>
    <w:p w:rsidR="00C55662" w:rsidRPr="004A32E0" w:rsidP="00C55662" w14:paraId="3C37AC64" w14:textId="77777777">
      <w:pPr>
        <w:widowControl w:val="0"/>
        <w:suppressAutoHyphens w:val="0"/>
        <w:spacing w:line="276" w:lineRule="auto"/>
        <w:rPr>
          <w:sz w:val="24"/>
        </w:rPr>
      </w:pPr>
    </w:p>
    <w:p w:rsidR="00C55662" w:rsidRPr="004A32E0" w:rsidP="00C55662" w14:paraId="3EDD5C60" w14:textId="77777777">
      <w:pPr>
        <w:widowControl w:val="0"/>
        <w:suppressAutoHyphens w:val="0"/>
        <w:spacing w:line="276" w:lineRule="auto"/>
        <w:rPr>
          <w:sz w:val="24"/>
        </w:rPr>
      </w:pPr>
      <w:r w:rsidRPr="004A32E0">
        <w:rPr>
          <w:sz w:val="24"/>
        </w:rPr>
        <w:t>For this Management Team Decision, form a group of three or four with other students, to act as the task force, and answer the following questions.</w:t>
      </w:r>
    </w:p>
    <w:p w:rsidR="00C55662" w:rsidRPr="004A32E0" w:rsidP="00C55662" w14:paraId="4D2DB3A7" w14:textId="77777777">
      <w:pPr>
        <w:widowControl w:val="0"/>
        <w:suppressAutoHyphens w:val="0"/>
        <w:spacing w:line="276" w:lineRule="auto"/>
        <w:rPr>
          <w:sz w:val="24"/>
        </w:rPr>
      </w:pPr>
    </w:p>
    <w:p w:rsidR="00C55662" w:rsidRPr="004A32E0" w:rsidP="00C55662" w14:paraId="6D51F345" w14:textId="77777777">
      <w:pPr>
        <w:widowControl w:val="0"/>
        <w:suppressAutoHyphens w:val="0"/>
        <w:spacing w:line="276" w:lineRule="auto"/>
        <w:rPr>
          <w:sz w:val="20"/>
        </w:rPr>
      </w:pPr>
      <w:r w:rsidRPr="004A32E0">
        <w:rPr>
          <w:b/>
          <w:sz w:val="20"/>
          <w:szCs w:val="18"/>
        </w:rPr>
        <w:t>Source:</w:t>
      </w:r>
    </w:p>
    <w:p w:rsidR="00C55662" w:rsidRPr="004A32E0" w:rsidP="00C55662" w14:paraId="7BEE8397" w14:textId="77777777">
      <w:pPr>
        <w:widowControl w:val="0"/>
        <w:suppressAutoHyphens w:val="0"/>
        <w:spacing w:line="276" w:lineRule="auto"/>
        <w:rPr>
          <w:sz w:val="20"/>
          <w:szCs w:val="18"/>
        </w:rPr>
      </w:pPr>
      <w:r w:rsidRPr="004A32E0">
        <w:rPr>
          <w:sz w:val="20"/>
          <w:szCs w:val="18"/>
        </w:rPr>
        <w:t xml:space="preserve">Steven Greenhouse “In Mott’s Strike, More than Pay at Stake” </w:t>
      </w:r>
      <w:r w:rsidRPr="004A32E0">
        <w:rPr>
          <w:i/>
          <w:sz w:val="20"/>
          <w:szCs w:val="18"/>
        </w:rPr>
        <w:t>The New York Times</w:t>
      </w:r>
      <w:r w:rsidRPr="004A32E0">
        <w:rPr>
          <w:sz w:val="20"/>
          <w:szCs w:val="18"/>
        </w:rPr>
        <w:t xml:space="preserve">, August 17, 2010, accessed September 30, 2016, from </w:t>
      </w:r>
      <w:hyperlink r:id="rId4" w:history="1">
        <w:r w:rsidRPr="004A32E0">
          <w:rPr>
            <w:rStyle w:val="Hyperlink"/>
            <w:sz w:val="20"/>
            <w:szCs w:val="18"/>
          </w:rPr>
          <w:t>www.nytimes.com/2010/08/18/business/18motts.html?_r=1&amp;adxnnl=1&amp;adxnnlx=1297947774-W3u9XoLkFQ6q+a7OmuVx1A</w:t>
        </w:r>
      </w:hyperlink>
      <w:r w:rsidRPr="004A32E0">
        <w:rPr>
          <w:b/>
          <w:color w:val="0000FF"/>
          <w:sz w:val="20"/>
          <w:szCs w:val="18"/>
        </w:rPr>
        <w:t>.</w:t>
      </w:r>
    </w:p>
    <w:p w:rsidR="00C55662" w:rsidRPr="004A32E0" w:rsidP="00C55662" w14:paraId="083B3CDB" w14:textId="77777777">
      <w:pPr>
        <w:widowControl w:val="0"/>
        <w:suppressAutoHyphens w:val="0"/>
        <w:spacing w:line="276" w:lineRule="auto"/>
        <w:rPr>
          <w:sz w:val="24"/>
          <w:szCs w:val="18"/>
        </w:rPr>
      </w:pPr>
    </w:p>
    <w:p w:rsidR="00C55662" w:rsidRPr="004A32E0" w:rsidP="00C55662" w14:paraId="639A60EB" w14:textId="77777777">
      <w:pPr>
        <w:widowControl w:val="0"/>
        <w:suppressAutoHyphens w:val="0"/>
        <w:autoSpaceDE w:val="0"/>
        <w:spacing w:line="276" w:lineRule="auto"/>
        <w:rPr>
          <w:b/>
          <w:bCs/>
          <w:sz w:val="24"/>
        </w:rPr>
      </w:pPr>
      <w:r w:rsidRPr="004A32E0">
        <w:rPr>
          <w:b/>
          <w:bCs/>
          <w:sz w:val="24"/>
        </w:rPr>
        <w:t>Questions</w:t>
      </w:r>
    </w:p>
    <w:p w:rsidR="00C55662" w:rsidRPr="004A32E0" w:rsidP="00C55662" w14:paraId="3484FC86" w14:textId="77777777">
      <w:pPr>
        <w:widowControl w:val="0"/>
        <w:suppressAutoHyphens w:val="0"/>
        <w:spacing w:line="276" w:lineRule="auto"/>
        <w:rPr>
          <w:bCs/>
          <w:sz w:val="24"/>
        </w:rPr>
      </w:pPr>
    </w:p>
    <w:p w:rsidR="00C55662" w:rsidRPr="004A32E0" w:rsidP="00C55662" w14:paraId="6CD882C2" w14:textId="77777777">
      <w:pPr>
        <w:widowControl w:val="0"/>
        <w:numPr>
          <w:ilvl w:val="0"/>
          <w:numId w:val="2"/>
        </w:numPr>
        <w:tabs>
          <w:tab w:val="left" w:pos="567"/>
          <w:tab w:val="clear" w:pos="720"/>
        </w:tabs>
        <w:suppressAutoHyphens w:val="0"/>
        <w:spacing w:line="276" w:lineRule="auto"/>
        <w:ind w:left="567" w:hanging="426"/>
        <w:rPr>
          <w:sz w:val="24"/>
        </w:rPr>
      </w:pPr>
      <w:r w:rsidRPr="004A32E0">
        <w:rPr>
          <w:sz w:val="24"/>
        </w:rPr>
        <w:t>How could you help steer negotiations between labor and management so that the conflict between them is healthy and productive? Is that even possible?</w:t>
      </w:r>
    </w:p>
    <w:p w:rsidR="00C55662" w:rsidRPr="004A32E0" w:rsidP="00C55662" w14:paraId="491D43C3" w14:textId="77777777">
      <w:pPr>
        <w:widowControl w:val="0"/>
        <w:suppressAutoHyphens w:val="0"/>
        <w:spacing w:line="276" w:lineRule="auto"/>
        <w:ind w:left="567"/>
        <w:rPr>
          <w:sz w:val="24"/>
        </w:rPr>
      </w:pPr>
    </w:p>
    <w:p w:rsidR="00C55662" w:rsidP="00C55662" w14:paraId="3888FE81" w14:textId="75610226">
      <w:pPr>
        <w:widowControl w:val="0"/>
        <w:suppressAutoHyphens w:val="0"/>
        <w:spacing w:line="276" w:lineRule="auto"/>
        <w:ind w:left="567"/>
        <w:rPr>
          <w:sz w:val="24"/>
        </w:rPr>
      </w:pPr>
      <w:r>
        <w:rPr>
          <w:sz w:val="24"/>
        </w:rPr>
        <w:t>It is possible to achieve healt</w:t>
      </w:r>
      <w:r w:rsidR="00F2259A">
        <w:rPr>
          <w:sz w:val="24"/>
        </w:rPr>
        <w:t xml:space="preserve">hy and productivity through negotiations. </w:t>
      </w:r>
      <w:r w:rsidR="006A3733">
        <w:rPr>
          <w:sz w:val="24"/>
        </w:rPr>
        <w:t xml:space="preserve">The process requires a meeting between labor and </w:t>
      </w:r>
      <w:r w:rsidR="00EB0667">
        <w:rPr>
          <w:sz w:val="24"/>
        </w:rPr>
        <w:t>management</w:t>
      </w:r>
      <w:r w:rsidR="006A3733">
        <w:rPr>
          <w:sz w:val="24"/>
        </w:rPr>
        <w:t xml:space="preserve"> to highlight the </w:t>
      </w:r>
      <w:r w:rsidR="00EB0667">
        <w:rPr>
          <w:sz w:val="24"/>
        </w:rPr>
        <w:t>factors</w:t>
      </w:r>
      <w:r w:rsidR="006A3733">
        <w:rPr>
          <w:sz w:val="24"/>
        </w:rPr>
        <w:t xml:space="preserve"> contributing to the conflict.</w:t>
      </w:r>
      <w:r w:rsidR="00EB0667">
        <w:rPr>
          <w:sz w:val="24"/>
        </w:rPr>
        <w:t xml:space="preserve"> After identifying the factors, the problem is also identified and analyzed from the perspectives of both parties. </w:t>
      </w:r>
      <w:r w:rsidR="00925E5E">
        <w:rPr>
          <w:sz w:val="24"/>
        </w:rPr>
        <w:t xml:space="preserve">Members from all the parties should then be allowed to generate various ideas on how to solve the problem in a way that is favorable to both teams. A healthy and productive solution is arrived at by pulling together the ideas and efforts of the party members to produce a lasting and valid solution. </w:t>
      </w:r>
    </w:p>
    <w:p w:rsidR="004439D2" w:rsidRPr="004A32E0" w:rsidP="00C55662" w14:paraId="259C5F59" w14:textId="77777777">
      <w:pPr>
        <w:widowControl w:val="0"/>
        <w:suppressAutoHyphens w:val="0"/>
        <w:spacing w:line="276" w:lineRule="auto"/>
        <w:ind w:left="567"/>
        <w:rPr>
          <w:sz w:val="24"/>
        </w:rPr>
      </w:pPr>
      <w:bookmarkStart w:id="0" w:name="_GoBack"/>
      <w:bookmarkEnd w:id="0"/>
    </w:p>
    <w:p w:rsidR="00C55662" w:rsidRPr="004A32E0" w:rsidP="00C55662" w14:paraId="7A9862DE" w14:textId="77777777">
      <w:pPr>
        <w:widowControl w:val="0"/>
        <w:numPr>
          <w:ilvl w:val="0"/>
          <w:numId w:val="2"/>
        </w:numPr>
        <w:tabs>
          <w:tab w:val="left" w:pos="567"/>
          <w:tab w:val="clear" w:pos="720"/>
        </w:tabs>
        <w:suppressAutoHyphens w:val="0"/>
        <w:spacing w:line="276" w:lineRule="auto"/>
        <w:ind w:left="567" w:hanging="426"/>
        <w:rPr>
          <w:sz w:val="24"/>
        </w:rPr>
      </w:pPr>
      <w:r w:rsidRPr="004A32E0">
        <w:rPr>
          <w:sz w:val="24"/>
        </w:rPr>
        <w:t>Is the company justified in trying to cut costs even when it has made a huge profit? Are the employees justified in not working to protest what they perceive as unfair cuts?</w:t>
      </w:r>
    </w:p>
    <w:p w:rsidR="00C55662" w:rsidP="00CA34CA" w14:paraId="35D3C1D1" w14:textId="1C311909">
      <w:pPr>
        <w:ind w:left="567"/>
      </w:pPr>
      <w:r>
        <w:rPr>
          <w:sz w:val="24"/>
        </w:rPr>
        <w:t xml:space="preserve">The cut of pay and benefits by the organization is not justified because it is making huge profits. The employees in the organization </w:t>
      </w:r>
      <w:r w:rsidR="00CA34CA">
        <w:rPr>
          <w:sz w:val="24"/>
        </w:rPr>
        <w:t xml:space="preserve">played an important role in generating profit and should be able to enjoy the rewards. </w:t>
      </w:r>
      <w:r w:rsidR="0060045C">
        <w:rPr>
          <w:sz w:val="24"/>
        </w:rPr>
        <w:t xml:space="preserve">Lowering the wages and benefits shows that the company is focused on what it can extract from the community rather than what to give back. </w:t>
      </w:r>
      <w:r w:rsidR="007847B8">
        <w:rPr>
          <w:sz w:val="24"/>
        </w:rPr>
        <w:t xml:space="preserve">The employees are justified for protesting the pay cuts because their input contributed to the profits realized by the company. Lowering their pay promotes alienation of the employees as they are separated from the results of their efforts.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432"/>
        </w:tabs>
        <w:ind w:left="432" w:hanging="432"/>
      </w:pPr>
    </w:lvl>
    <w:lvl w:ilvl="1">
      <w:start w:val="1"/>
      <w:numFmt w:val="none"/>
      <w:pStyle w:val="Heading2"/>
      <w:suff w:val="nothing"/>
      <w:lvlJc w:val="left"/>
      <w:pPr>
        <w:tabs>
          <w:tab w:val="num" w:pos="576"/>
        </w:tabs>
        <w:ind w:left="576" w:hanging="576"/>
      </w:pPr>
    </w:lvl>
    <w:lvl w:ilvl="2">
      <w:start w:val="1"/>
      <w:numFmt w:val="none"/>
      <w:pStyle w:val="Heading3"/>
      <w:suff w:val="nothing"/>
      <w:lvlJc w:val="left"/>
      <w:pPr>
        <w:tabs>
          <w:tab w:val="num" w:pos="720"/>
        </w:tabs>
        <w:ind w:left="720" w:hanging="720"/>
      </w:pPr>
    </w:lvl>
    <w:lvl w:ilvl="3">
      <w:start w:val="1"/>
      <w:numFmt w:val="none"/>
      <w:pStyle w:val="Heading4"/>
      <w:suff w:val="nothing"/>
      <w:lvlJc w:val="left"/>
      <w:pPr>
        <w:tabs>
          <w:tab w:val="num" w:pos="864"/>
        </w:tabs>
        <w:ind w:left="864" w:hanging="864"/>
      </w:pPr>
    </w:lvl>
    <w:lvl w:ilvl="4">
      <w:start w:val="1"/>
      <w:numFmt w:val="none"/>
      <w:pStyle w:val="Heading5"/>
      <w:suff w:val="nothing"/>
      <w:lvlJc w:val="left"/>
      <w:pPr>
        <w:tabs>
          <w:tab w:val="num" w:pos="1008"/>
        </w:tabs>
        <w:ind w:left="1008" w:hanging="1008"/>
      </w:pPr>
    </w:lvl>
    <w:lvl w:ilvl="5">
      <w:start w:val="1"/>
      <w:numFmt w:val="none"/>
      <w:suff w:val="nothing"/>
      <w:lvlJc w:val="left"/>
      <w:pPr>
        <w:tabs>
          <w:tab w:val="num" w:pos="1152"/>
        </w:tabs>
        <w:ind w:left="1152" w:hanging="1152"/>
      </w:pPr>
    </w:lvl>
    <w:lvl w:ilvl="6">
      <w:start w:val="1"/>
      <w:numFmt w:val="none"/>
      <w:suff w:val="nothing"/>
      <w:lvlJc w:val="left"/>
      <w:pPr>
        <w:tabs>
          <w:tab w:val="num" w:pos="1296"/>
        </w:tabs>
        <w:ind w:left="1296" w:hanging="1296"/>
      </w:pPr>
    </w:lvl>
    <w:lvl w:ilvl="7">
      <w:start w:val="1"/>
      <w:numFmt w:val="none"/>
      <w:suff w:val="nothing"/>
      <w:lvlJc w:val="left"/>
      <w:pPr>
        <w:tabs>
          <w:tab w:val="num" w:pos="1440"/>
        </w:tabs>
        <w:ind w:left="1440" w:hanging="1440"/>
      </w:pPr>
    </w:lvl>
    <w:lvl w:ilvl="8">
      <w:start w:val="1"/>
      <w:numFmt w:val="none"/>
      <w:suff w:val="nothing"/>
      <w:lvlJc w:val="left"/>
      <w:pPr>
        <w:tabs>
          <w:tab w:val="num" w:pos="1584"/>
        </w:tabs>
        <w:ind w:left="1584" w:hanging="1584"/>
      </w:pPr>
    </w:lvl>
  </w:abstractNum>
  <w:abstractNum w:abstractNumId="1">
    <w:nsid w:val="00000012"/>
    <w:multiLevelType w:val="singleLevel"/>
    <w:tmpl w:val="00000012"/>
    <w:name w:val="WW8Num33"/>
    <w:lvl w:ilvl="0">
      <w:start w:val="1"/>
      <w:numFmt w:val="decimal"/>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62"/>
    <w:rsid w:val="004126D5"/>
    <w:rsid w:val="004439D2"/>
    <w:rsid w:val="004A32E0"/>
    <w:rsid w:val="0060045C"/>
    <w:rsid w:val="006A3733"/>
    <w:rsid w:val="006E1C2D"/>
    <w:rsid w:val="007847B8"/>
    <w:rsid w:val="00925E5E"/>
    <w:rsid w:val="00C55662"/>
    <w:rsid w:val="00CA34CA"/>
    <w:rsid w:val="00EB0667"/>
    <w:rsid w:val="00F20790"/>
    <w:rsid w:val="00F225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34DA6E"/>
  <w15:chartTrackingRefBased/>
  <w15:docId w15:val="{F0438D75-AD9A-4C9F-AE23-3CC89DBE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662"/>
    <w:pPr>
      <w:suppressAutoHyphens/>
      <w:spacing w:after="0" w:line="240" w:lineRule="auto"/>
    </w:pPr>
    <w:rPr>
      <w:rFonts w:ascii="Times New Roman" w:eastAsia="Times New Roman" w:hAnsi="Times New Roman" w:cs="Times New Roman"/>
      <w:szCs w:val="20"/>
      <w:lang w:eastAsia="zh-CN"/>
    </w:rPr>
  </w:style>
  <w:style w:type="paragraph" w:styleId="Heading1">
    <w:name w:val="heading 1"/>
    <w:basedOn w:val="Normal"/>
    <w:next w:val="Normal"/>
    <w:link w:val="Heading1Char"/>
    <w:qFormat/>
    <w:rsid w:val="00C55662"/>
    <w:pPr>
      <w:keepNext/>
      <w:numPr>
        <w:numId w:val="1"/>
      </w:numPr>
      <w:outlineLvl w:val="0"/>
    </w:pPr>
    <w:rPr>
      <w:rFonts w:ascii="Tahoma" w:hAnsi="Tahoma" w:cs="Tahoma"/>
      <w:sz w:val="28"/>
    </w:rPr>
  </w:style>
  <w:style w:type="paragraph" w:styleId="Heading2">
    <w:name w:val="heading 2"/>
    <w:basedOn w:val="Normal"/>
    <w:next w:val="Normal"/>
    <w:link w:val="Heading2Char"/>
    <w:qFormat/>
    <w:rsid w:val="00C55662"/>
    <w:pPr>
      <w:keepNext/>
      <w:numPr>
        <w:ilvl w:val="1"/>
        <w:numId w:val="1"/>
      </w:numPr>
      <w:spacing w:before="240" w:after="60"/>
      <w:outlineLvl w:val="1"/>
    </w:pPr>
    <w:rPr>
      <w:rFonts w:ascii="Tahoma" w:hAnsi="Tahoma" w:cs="Arial"/>
      <w:b/>
      <w:bCs/>
      <w:iCs/>
      <w:color w:val="339966"/>
      <w:sz w:val="32"/>
      <w:szCs w:val="28"/>
    </w:rPr>
  </w:style>
  <w:style w:type="paragraph" w:styleId="Heading3">
    <w:name w:val="heading 3"/>
    <w:basedOn w:val="Normal"/>
    <w:next w:val="Normal"/>
    <w:link w:val="Heading3Char"/>
    <w:qFormat/>
    <w:rsid w:val="00C55662"/>
    <w:pPr>
      <w:keepNext/>
      <w:numPr>
        <w:ilvl w:val="2"/>
        <w:numId w:val="1"/>
      </w:numPr>
      <w:outlineLvl w:val="2"/>
    </w:pPr>
    <w:rPr>
      <w:rFonts w:ascii="Frutiger Linotype" w:hAnsi="Frutiger Linotype" w:cs="Frutiger Linotype"/>
      <w:b/>
      <w:color w:val="993300"/>
      <w:sz w:val="24"/>
    </w:rPr>
  </w:style>
  <w:style w:type="paragraph" w:styleId="Heading4">
    <w:name w:val="heading 4"/>
    <w:basedOn w:val="Normal"/>
    <w:next w:val="Normal"/>
    <w:link w:val="Heading4Char"/>
    <w:qFormat/>
    <w:rsid w:val="00C55662"/>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C55662"/>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5662"/>
    <w:rPr>
      <w:rFonts w:ascii="Tahoma" w:eastAsia="Times New Roman" w:hAnsi="Tahoma" w:cs="Tahoma"/>
      <w:sz w:val="28"/>
      <w:szCs w:val="20"/>
      <w:lang w:eastAsia="zh-CN"/>
    </w:rPr>
  </w:style>
  <w:style w:type="character" w:customStyle="1" w:styleId="Heading2Char">
    <w:name w:val="Heading 2 Char"/>
    <w:basedOn w:val="DefaultParagraphFont"/>
    <w:link w:val="Heading2"/>
    <w:rsid w:val="00C55662"/>
    <w:rPr>
      <w:rFonts w:ascii="Tahoma" w:eastAsia="Times New Roman" w:hAnsi="Tahoma" w:cs="Arial"/>
      <w:b/>
      <w:bCs/>
      <w:iCs/>
      <w:color w:val="339966"/>
      <w:sz w:val="32"/>
      <w:szCs w:val="28"/>
      <w:lang w:eastAsia="zh-CN"/>
    </w:rPr>
  </w:style>
  <w:style w:type="character" w:customStyle="1" w:styleId="Heading3Char">
    <w:name w:val="Heading 3 Char"/>
    <w:basedOn w:val="DefaultParagraphFont"/>
    <w:link w:val="Heading3"/>
    <w:rsid w:val="00C55662"/>
    <w:rPr>
      <w:rFonts w:ascii="Frutiger Linotype" w:eastAsia="Times New Roman" w:hAnsi="Frutiger Linotype" w:cs="Frutiger Linotype"/>
      <w:b/>
      <w:color w:val="993300"/>
      <w:sz w:val="24"/>
      <w:szCs w:val="20"/>
      <w:lang w:eastAsia="zh-CN"/>
    </w:rPr>
  </w:style>
  <w:style w:type="character" w:customStyle="1" w:styleId="Heading4Char">
    <w:name w:val="Heading 4 Char"/>
    <w:basedOn w:val="DefaultParagraphFont"/>
    <w:link w:val="Heading4"/>
    <w:rsid w:val="00C55662"/>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C55662"/>
    <w:rPr>
      <w:rFonts w:ascii="Times New Roman" w:eastAsia="Times New Roman" w:hAnsi="Times New Roman" w:cs="Times New Roman"/>
      <w:b/>
      <w:bCs/>
      <w:i/>
      <w:iCs/>
      <w:sz w:val="26"/>
      <w:szCs w:val="26"/>
      <w:lang w:eastAsia="zh-CN"/>
    </w:rPr>
  </w:style>
  <w:style w:type="character" w:styleId="Hyperlink">
    <w:name w:val="Hyperlink"/>
    <w:rsid w:val="00C55662"/>
    <w:rPr>
      <w:color w:val="0000FF"/>
      <w:u w:val="single"/>
    </w:rPr>
  </w:style>
  <w:style w:type="character" w:customStyle="1" w:styleId="apple-style-span">
    <w:name w:val="apple-style-span"/>
    <w:rsid w:val="00C55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nytimes.com/2010/08/18/business/18motts.html?_r=1&amp;adxnnl=1&amp;adxnnlx=1297947774-W3u9XoLkFQ6q+a7OmuVx1A"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Marlow McIntyre</dc:creator>
  <cp:lastModifiedBy>ASUS</cp:lastModifiedBy>
  <cp:revision>2</cp:revision>
  <dcterms:created xsi:type="dcterms:W3CDTF">2021-10-08T02:29:00Z</dcterms:created>
  <dcterms:modified xsi:type="dcterms:W3CDTF">2021-10-08T02:29:00Z</dcterms:modified>
</cp:coreProperties>
</file>